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Privacy Policy</w:t>
      </w:r>
    </w:p>
    <w:p>
      <w:pPr>
        <w:spacing w:after="120"/>
      </w:pPr>
      <w:r>
        <w:rPr>
          <w:b/>
          <w:bCs/>
        </w:rPr>
        <w:t xml:space="preserve">HACC Gen (haccgen.com)</w:t>
      </w:r>
    </w:p>
    <w:p>
      <w:pPr>
        <w:spacing w:after="120"/>
      </w:pPr>
      <w:r>
        <w:t xml:space="preserve">Version 1.0 | Last updated on 12 June 2026</w:t>
      </w:r>
    </w:p>
    <w:p>
      <w:pPr>
        <w:spacing w:after="120"/>
      </w:pPr>
      <w:r>
        <w:t xml:space="preserve">HACC Gen is a product of Dynamic Pixel Multimedia Solutions (“we”, “us”, “our”). This Privacy Policy explains what personal information we collect when you visit haccgen.com, interact with our advertising, register for an account, or use the HACC Gen platform, and how we use and protect that information.</w:t>
      </w:r>
    </w:p>
    <w:p>
      <w:pPr>
        <w:pStyle w:val="Heading2"/>
      </w:pPr>
      <w:r>
        <w:t xml:space="preserve">1. Information We Collect</w:t>
      </w:r>
    </w:p>
    <w:p>
      <w:pPr>
        <w:pStyle w:val="ListParagraph"/>
        <w:numPr>
          <w:ilvl w:val="0"/>
          <w:numId w:val="2"/>
        </w:numPr>
        <w:spacing w:after="60"/>
      </w:pPr>
      <w:r>
        <w:rPr>
          <w:b/>
          <w:bCs/>
        </w:rPr>
        <w:t xml:space="preserve">Information you provide directly. </w:t>
      </w:r>
      <w:r>
        <w:t xml:space="preserve">When you sign up for an account, request a demo, download a resource, or submit a form on this website or through one of our advertisements (including lead forms on platforms such as LinkedIn, Meta, or Google), we collect the details you provide, such as your name, work email address, phone number, job title, organisation name, and any message you include.</w:t>
      </w:r>
    </w:p>
    <w:p>
      <w:pPr>
        <w:pStyle w:val="ListParagraph"/>
        <w:numPr>
          <w:ilvl w:val="0"/>
          <w:numId w:val="2"/>
        </w:numPr>
        <w:spacing w:after="60"/>
      </w:pPr>
      <w:r>
        <w:rPr>
          <w:b/>
          <w:bCs/>
        </w:rPr>
        <w:t xml:space="preserve">Information collected automatically. </w:t>
      </w:r>
      <w:r>
        <w:t xml:space="preserve">When you browse haccgen.com, we automatically receive technical information such as your IP address, browser type, operating system, device information, pages visited, and referring URLs. This helps us operate, secure, and improve the website and the platform.</w:t>
      </w:r>
    </w:p>
    <w:p>
      <w:pPr>
        <w:pStyle w:val="ListParagraph"/>
        <w:numPr>
          <w:ilvl w:val="0"/>
          <w:numId w:val="2"/>
        </w:numPr>
        <w:spacing w:after="60"/>
      </w:pPr>
      <w:r>
        <w:rPr>
          <w:b/>
          <w:bCs/>
        </w:rPr>
        <w:t xml:space="preserve">Payment information. </w:t>
      </w:r>
      <w:r>
        <w:t xml:space="preserve">If you purchase a subscription or recharge, payments are processed by third-party payment gateways (Razorpay and PayPal). We do not store your card data on our servers. Payment data is handled in accordance with PCI-DSS standards managed by the PCI Security Standards Council.</w:t>
      </w:r>
    </w:p>
    <w:p>
      <w:pPr>
        <w:pStyle w:val="Heading2"/>
      </w:pPr>
      <w:r>
        <w:t xml:space="preserve">2. How We Use Your Information</w:t>
      </w:r>
    </w:p>
    <w:p>
      <w:pPr>
        <w:pStyle w:val="ListParagraph"/>
        <w:numPr>
          <w:ilvl w:val="0"/>
          <w:numId w:val="2"/>
        </w:numPr>
        <w:spacing w:after="60"/>
      </w:pPr>
      <w:r>
        <w:t xml:space="preserve">To create and manage your HACC Gen account and provide the platform and its services.</w:t>
      </w:r>
    </w:p>
    <w:p>
      <w:pPr>
        <w:pStyle w:val="ListParagraph"/>
        <w:numPr>
          <w:ilvl w:val="0"/>
          <w:numId w:val="2"/>
        </w:numPr>
        <w:spacing w:after="60"/>
      </w:pPr>
      <w:r>
        <w:t xml:space="preserve">To respond to your enquiries, schedule and conduct product demonstrations, and provide customer support.</w:t>
      </w:r>
    </w:p>
    <w:p>
      <w:pPr>
        <w:pStyle w:val="ListParagraph"/>
        <w:numPr>
          <w:ilvl w:val="0"/>
          <w:numId w:val="2"/>
        </w:numPr>
        <w:spacing w:after="60"/>
      </w:pPr>
      <w:r>
        <w:t xml:space="preserve">To send you information about HACC Gen, including product updates, resources you have requested, and marketing communications, where you have provided your details for that purpose or otherwise consented.</w:t>
      </w:r>
    </w:p>
    <w:p>
      <w:pPr>
        <w:pStyle w:val="ListParagraph"/>
        <w:numPr>
          <w:ilvl w:val="0"/>
          <w:numId w:val="2"/>
        </w:numPr>
        <w:spacing w:after="60"/>
      </w:pPr>
      <w:r>
        <w:t xml:space="preserve">To analyse website and campaign performance, improve our content, and understand how visitors use our website.</w:t>
      </w:r>
    </w:p>
    <w:p>
      <w:pPr>
        <w:pStyle w:val="ListParagraph"/>
        <w:numPr>
          <w:ilvl w:val="0"/>
          <w:numId w:val="2"/>
        </w:numPr>
        <w:spacing w:after="60"/>
      </w:pPr>
      <w:r>
        <w:t xml:space="preserve">To comply with legal obligations and enforce our terms and policies.</w:t>
      </w:r>
    </w:p>
    <w:p>
      <w:pPr>
        <w:pStyle w:val="Heading2"/>
      </w:pPr>
      <w:r>
        <w:t xml:space="preserve">3. Consent</w:t>
      </w:r>
    </w:p>
    <w:p>
      <w:pPr>
        <w:spacing w:after="120"/>
      </w:pPr>
      <w:r>
        <w:t xml:space="preserve">When you provide personal information to register an account, request a demo, or complete a transaction, we treat this as consent to collect and use that information for that specific purpose. If you submit your details through an advertisement lead form or to download a resource, we treat this as consent to contact you about HACC Gen in connection with that request. Where we wish to use your information for an unrelated secondary purpose, we will ask for your express consent or give you an opportunity to decline.</w:t>
      </w:r>
    </w:p>
    <w:p>
      <w:pPr>
        <w:spacing w:after="120"/>
      </w:pPr>
      <w:r>
        <w:t xml:space="preserve">You may withdraw your consent to marketing communications or to our continued collection, use, or disclosure of your information at any time by writing to us at info@dynamicpixel.co.in.</w:t>
      </w:r>
    </w:p>
    <w:p>
      <w:pPr>
        <w:pStyle w:val="Heading2"/>
      </w:pPr>
      <w:r>
        <w:t xml:space="preserve">4. Cookies, Analytics, and Advertising Technologies</w:t>
      </w:r>
    </w:p>
    <w:p>
      <w:pPr>
        <w:spacing w:after="120"/>
      </w:pPr>
      <w:r>
        <w:t xml:space="preserve">We use cookies and similar technologies on haccgen.com, including Google Tag Manager, Google Analytics, the Meta Pixel, and the LinkedIn Insight Tag. These tools collect information about your visit (such as pages viewed, actions taken, and approximate location derived from your IP address) and help us measure the performance of our website and advertising campaigns, and show you relevant advertising on third-party platforms.</w:t>
      </w:r>
    </w:p>
    <w:p>
      <w:pPr>
        <w:spacing w:after="120"/>
      </w:pPr>
      <w:r>
        <w:t xml:space="preserve">These providers may process data in accordance with their own privacy policies. You can manage cookies through your browser settings, and you can manage ad preferences directly within platforms such as Google, Meta, and LinkedIn.</w:t>
      </w:r>
    </w:p>
    <w:p>
      <w:pPr>
        <w:pStyle w:val="Heading2"/>
      </w:pPr>
      <w:r>
        <w:t xml:space="preserve">5. Disclosure of Information</w:t>
      </w:r>
    </w:p>
    <w:p>
      <w:pPr>
        <w:spacing w:after="120"/>
      </w:pPr>
      <w:r>
        <w:t xml:space="preserve">We do not sell your personal information. We may disclose personal information if we are required by law to do so, or if you violate our Terms of Service or Acceptable Use Policy.</w:t>
      </w:r>
    </w:p>
    <w:p>
      <w:pPr>
        <w:pStyle w:val="Heading2"/>
      </w:pPr>
      <w:r>
        <w:t xml:space="preserve">6. Third-Party Services</w:t>
      </w:r>
    </w:p>
    <w:p>
      <w:pPr>
        <w:spacing w:after="120"/>
      </w:pPr>
      <w:r>
        <w:t xml:space="preserve">Third-party providers we use (such as hosting, analytics, advertising, scheduling, and payment processors) will only collect, use, and disclose your information to the extent necessary to perform the services they provide to us. Certain providers, such as payment gateways, have their own privacy policies governing the information we must provide to them for purchase-related transactions, and we recommend that you read those policies. Some providers may be located in, or process data in, jurisdictions different from yours or ours; in that case your information may become subject to the laws of those jurisdictions.</w:t>
      </w:r>
    </w:p>
    <w:p>
      <w:pPr>
        <w:spacing w:after="120"/>
      </w:pPr>
      <w:r>
        <w:t xml:space="preserve">Once you leave haccgen.com or are redirected to a third-party website or application, you are no longer governed by this Privacy Policy or our Terms of Service. We are not responsible for the privacy practices of other sites and encourage you to read their privacy statements.</w:t>
      </w:r>
    </w:p>
    <w:p>
      <w:pPr>
        <w:pStyle w:val="Heading2"/>
      </w:pPr>
      <w:r>
        <w:t xml:space="preserve">7. Security</w:t>
      </w:r>
    </w:p>
    <w:p>
      <w:pPr>
        <w:spacing w:after="120"/>
      </w:pPr>
      <w:r>
        <w:t xml:space="preserve">To protect your personal information, we take reasonable precautions and follow industry best practices to ensure it is not inappropriately lost, misused, accessed, disclosed, altered, or destroyed.</w:t>
      </w:r>
    </w:p>
    <w:p>
      <w:pPr>
        <w:pStyle w:val="Heading2"/>
      </w:pPr>
      <w:r>
        <w:t xml:space="preserve">8. Data Retention</w:t>
      </w:r>
    </w:p>
    <w:p>
      <w:pPr>
        <w:spacing w:after="120"/>
      </w:pPr>
      <w:r>
        <w:t xml:space="preserve">We retain personal information for as long as necessary to provide the services, pursue the purposes described in this policy, and meet our legal and contractual obligations. Purchase transaction data is used only as long as necessary to complete the transaction and is not retained thereafter.</w:t>
      </w:r>
    </w:p>
    <w:p>
      <w:pPr>
        <w:pStyle w:val="Heading2"/>
      </w:pPr>
      <w:r>
        <w:t xml:space="preserve">9. Account Deletion</w:t>
      </w:r>
    </w:p>
    <w:p>
      <w:pPr>
        <w:spacing w:after="120"/>
      </w:pPr>
      <w:r>
        <w:t xml:space="preserve">If you wish to delete your HACC Gen account, send an email to info@dynamicpixel.co.in. Once your account is deleted, you will be informed by email.</w:t>
      </w:r>
    </w:p>
    <w:p>
      <w:pPr>
        <w:pStyle w:val="Heading2"/>
      </w:pPr>
      <w:r>
        <w:t xml:space="preserve">10. Age of Consent</w:t>
      </w:r>
    </w:p>
    <w:p>
      <w:pPr>
        <w:spacing w:after="120"/>
      </w:pPr>
      <w:r>
        <w:t xml:space="preserve">By using this site, you represent that you are at least the age of majority in your state or province of residence.</w:t>
      </w:r>
    </w:p>
    <w:p>
      <w:pPr>
        <w:pStyle w:val="Heading2"/>
      </w:pPr>
      <w:r>
        <w:t xml:space="preserve">11. Changes to This Privacy Policy</w:t>
      </w:r>
    </w:p>
    <w:p>
      <w:pPr>
        <w:spacing w:after="120"/>
      </w:pPr>
      <w:r>
        <w:t xml:space="preserve">We reserve the right to modify this Privacy Policy at any time. Changes and clarifications take effect immediately upon posting on this page. If we make material changes, we will update the notice here so that you are aware of what information we collect, how we use it, and under what circumstances we disclose it. If our business is acquired or merged with another company, your information may be transferred to the new owners so that we may continue to provide services to you.</w:t>
      </w:r>
    </w:p>
    <w:p>
      <w:pPr>
        <w:pStyle w:val="Heading2"/>
      </w:pPr>
      <w:r>
        <w:t xml:space="preserve">12. Questions and Contact Information</w:t>
      </w:r>
    </w:p>
    <w:p>
      <w:pPr>
        <w:spacing w:after="120"/>
      </w:pPr>
      <w:r>
        <w:t xml:space="preserve">To access, correct, amend, or delete personal information we hold about you, to register a complaint, or to request more information, contact our Privacy Compliance Officer at info@dynamicpixel.co.in with the subject line:</w:t>
      </w:r>
    </w:p>
    <w:p>
      <w:pPr>
        <w:spacing w:after="120"/>
      </w:pPr>
      <w:r>
        <w:rPr>
          <w:i/>
          <w:iCs/>
        </w:rPr>
        <w:t xml:space="preserve">[Re: Privacy Compliance Officer] | [Your Organisation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000000"/>
      <w:sz w:val="32"/>
      <w:szCs w:val="32"/>
    </w:rPr>
  </w:style>
  <w:style w:type="paragraph" w:styleId="Heading2">
    <w:name w:val="Heading 2"/>
    <w:basedOn w:val="Normal"/>
    <w:next w:val="Normal"/>
    <w:qFormat/>
    <w:pPr>
      <w:spacing w:after="140" w:before="220"/>
      <w:outlineLvl w:val="1"/>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2026-06-12T13:09:03.266Z</dcterms:created>
  <dcterms:modified xsi:type="dcterms:W3CDTF">2026-06-12T13:09:03.267Z</dcterms:modified>
</cp:coreProperties>
</file>

<file path=docProps/custom.xml><?xml version="1.0" encoding="utf-8"?>
<Properties xmlns="http://schemas.openxmlformats.org/officeDocument/2006/custom-properties" xmlns:vt="http://schemas.openxmlformats.org/officeDocument/2006/docPropsVTypes"/>
</file>